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14" w:rsidRPr="00424E14" w:rsidRDefault="00424E14" w:rsidP="00424E14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bookmarkStart w:id="0" w:name="_GoBack"/>
      <w:r w:rsidRPr="00424E1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br/>
        <w:t>Закон РФ от 07.02.1992 N 2300-1 (ред. от 03.07.2016) "О защите прав потребителей"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dst100001"/>
      <w:bookmarkEnd w:id="1"/>
      <w:r w:rsidRPr="00424E14">
        <w:rPr>
          <w:rFonts w:ascii="Arial" w:eastAsia="Times New Roman" w:hAnsi="Arial" w:cs="Arial"/>
          <w:sz w:val="24"/>
          <w:szCs w:val="24"/>
          <w:lang w:eastAsia="ru-RU"/>
        </w:rPr>
        <w:t>7 февраля 1992 года N 2300-1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2"/>
      <w:bookmarkEnd w:id="2"/>
      <w:r w:rsidRPr="00424E14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24E14" w:rsidRPr="00424E14" w:rsidRDefault="00424E14" w:rsidP="00424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24E14" w:rsidRPr="00424E14" w:rsidRDefault="00424E14" w:rsidP="00424E14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3" w:name="dst100003"/>
      <w:bookmarkEnd w:id="3"/>
      <w:r w:rsidRPr="00424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424E14" w:rsidRPr="00424E14" w:rsidRDefault="00424E14" w:rsidP="00424E14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24E14" w:rsidRPr="00424E14" w:rsidRDefault="00424E14" w:rsidP="00424E14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4" w:name="dst100004"/>
      <w:bookmarkEnd w:id="4"/>
      <w:r w:rsidRPr="00424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</w:t>
      </w:r>
    </w:p>
    <w:p w:rsidR="00424E14" w:rsidRPr="00424E14" w:rsidRDefault="00424E14" w:rsidP="00424E14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24E14" w:rsidRPr="00424E14" w:rsidRDefault="00424E14" w:rsidP="00424E14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5" w:name="dst100005"/>
      <w:bookmarkEnd w:id="5"/>
      <w:r w:rsidRPr="00424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ЗАЩИТЕ ПРАВ ПОТРЕБИТЕЛЕЙ</w:t>
      </w:r>
    </w:p>
    <w:p w:rsidR="00424E14" w:rsidRPr="00424E14" w:rsidRDefault="00424E14" w:rsidP="00424E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7"/>
      <w:bookmarkEnd w:id="6"/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Настоящий Закон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исполнителях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Федеральных законов от 21.12.2004 </w:t>
      </w:r>
      <w:hyperlink r:id="rId5" w:anchor="dst100011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N 171-ФЗ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, от 25.10.2007 </w:t>
      </w:r>
      <w:hyperlink r:id="rId6" w:anchor="dst100011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N 234-ФЗ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7"/>
      <w:bookmarkEnd w:id="7"/>
      <w:r w:rsidRPr="00424E14">
        <w:rPr>
          <w:rFonts w:ascii="Arial" w:eastAsia="Times New Roman" w:hAnsi="Arial" w:cs="Arial"/>
          <w:sz w:val="24"/>
          <w:szCs w:val="24"/>
          <w:lang w:eastAsia="ru-RU"/>
        </w:rPr>
        <w:t>Основные понятия, используемые в настоящем Законе: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dst100008"/>
      <w:bookmarkEnd w:id="8"/>
      <w:r w:rsidRPr="00424E14">
        <w:rPr>
          <w:rFonts w:ascii="Arial" w:eastAsia="Times New Roman" w:hAnsi="Arial" w:cs="Arial"/>
          <w:sz w:val="24"/>
          <w:szCs w:val="24"/>
          <w:lang w:eastAsia="ru-RU"/>
        </w:rPr>
        <w:t>потребитель -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Федерального </w:t>
      </w:r>
      <w:hyperlink r:id="rId7" w:anchor="dst100009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закона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17.12.1999 N 212-ФЗ)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dst100009"/>
      <w:bookmarkEnd w:id="9"/>
      <w:r w:rsidRPr="00424E14">
        <w:rPr>
          <w:rFonts w:ascii="Arial" w:eastAsia="Times New Roman" w:hAnsi="Arial" w:cs="Arial"/>
          <w:sz w:val="24"/>
          <w:szCs w:val="24"/>
          <w:lang w:eastAsia="ru-RU"/>
        </w:rPr>
        <w:t>изготовитель - организация независимо от ее организационно-правовой формы, а также индивидуальный предприниматель, производящие товары для реализации потребителям;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Федерального </w:t>
      </w:r>
      <w:hyperlink r:id="rId8" w:anchor="dst100010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закона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17.12.1999 N 212-ФЗ)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dst100010"/>
      <w:bookmarkEnd w:id="10"/>
      <w:r w:rsidRPr="00424E14">
        <w:rPr>
          <w:rFonts w:ascii="Arial" w:eastAsia="Times New Roman" w:hAnsi="Arial" w:cs="Arial"/>
          <w:sz w:val="24"/>
          <w:szCs w:val="24"/>
          <w:lang w:eastAsia="ru-RU"/>
        </w:rPr>
        <w:t>исполнитель -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Федерального </w:t>
      </w:r>
      <w:hyperlink r:id="rId9" w:anchor="dst100010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закона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17.12.1999 N 212-ФЗ)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dst100011"/>
      <w:bookmarkEnd w:id="11"/>
      <w:r w:rsidRPr="00424E14">
        <w:rPr>
          <w:rFonts w:ascii="Arial" w:eastAsia="Times New Roman" w:hAnsi="Arial" w:cs="Arial"/>
          <w:sz w:val="24"/>
          <w:szCs w:val="24"/>
          <w:lang w:eastAsia="ru-RU"/>
        </w:rPr>
        <w:t>продавец -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Федерального </w:t>
      </w:r>
      <w:hyperlink r:id="rId10" w:anchor="dst100010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закона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17.12.1999 N 212-ФЗ)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dst100329"/>
      <w:bookmarkEnd w:id="12"/>
      <w:r w:rsidRPr="00424E14">
        <w:rPr>
          <w:rFonts w:ascii="Arial" w:eastAsia="Times New Roman" w:hAnsi="Arial" w:cs="Arial"/>
          <w:sz w:val="24"/>
          <w:szCs w:val="24"/>
          <w:lang w:eastAsia="ru-RU"/>
        </w:rPr>
        <w:t>абзац утратил силу. - Федеральный </w:t>
      </w:r>
      <w:hyperlink r:id="rId11" w:anchor="dst100012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21.12.2004 N 171-ФЗ;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dst8"/>
      <w:bookmarkEnd w:id="13"/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 xml:space="preserve">недостаток товара (работы, услуги) - несоответствие товара (работы, услуги)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</w:t>
      </w:r>
      <w:proofErr w:type="gramEnd"/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14" w:rsidRPr="00424E14" w:rsidRDefault="00424E14" w:rsidP="00424E14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предъявляемым требованиям), или целям, для которых товар (работа, услуга) такого рода обычно используется, или целям, о которых продавец (исполнитель) был поставлен в известность потребителем при заключении договора, или образцу и (или) описанию при продаже товара по образцу и (или) по описанию;</w:t>
      </w:r>
      <w:proofErr w:type="gramEnd"/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Федеральных законов от 17.12.1999 </w:t>
      </w:r>
      <w:hyperlink r:id="rId12" w:anchor="dst100011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N 212-ФЗ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, от 25.10.2007 </w:t>
      </w:r>
      <w:hyperlink r:id="rId13" w:anchor="dst100012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N 234-ФЗ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dst100330"/>
      <w:bookmarkEnd w:id="14"/>
      <w:r w:rsidRPr="00424E14">
        <w:rPr>
          <w:rFonts w:ascii="Arial" w:eastAsia="Times New Roman" w:hAnsi="Arial" w:cs="Arial"/>
          <w:sz w:val="24"/>
          <w:szCs w:val="24"/>
          <w:lang w:eastAsia="ru-RU"/>
        </w:rPr>
        <w:t>существенный недостаток товара (работы, услуги)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(в ред. Федеральных законов от 17.12.1999 </w:t>
      </w:r>
      <w:hyperlink r:id="rId14" w:anchor="dst100013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N 212-ФЗ,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21.12.2004 </w:t>
      </w:r>
      <w:hyperlink r:id="rId15" w:anchor="dst100013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N 171-ФЗ)</w:t>
        </w:r>
      </w:hyperlink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едыдущей редакции)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5" w:name="dst100015"/>
      <w:bookmarkEnd w:id="15"/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безопасность товара (работы, услуги) - безопасность товара (работы, услуги) для жизни, здоровья, имущества потребителя и окружающей среды при обычных условиях его использования, хранения, транспортировки и утилизации, а также безопасность процесса выполнения работы (оказания услуги);</w:t>
      </w:r>
      <w:proofErr w:type="gramEnd"/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6" w:name="dst100331"/>
      <w:bookmarkEnd w:id="16"/>
      <w:proofErr w:type="gramStart"/>
      <w:r w:rsidRPr="00424E14">
        <w:rPr>
          <w:rFonts w:ascii="Arial" w:eastAsia="Times New Roman" w:hAnsi="Arial" w:cs="Arial"/>
          <w:sz w:val="24"/>
          <w:szCs w:val="24"/>
          <w:lang w:eastAsia="ru-RU"/>
        </w:rPr>
        <w:t>уполномоченная изготовителем (продавцом) организация или уполномоченный изготовителем (продавцом) индивидуальный предприниматель (далее - уполномоченная организация или уполномоченный индивидуальный предприниматель) - организация, осуществляющая определенную деятельность, или организация, созданная на территории Российской Федерации изготовителем (продавцом), в том числе иностранным изготовителем (иностранным продавцом), выполняющие определенные функции на основании договора с изготовителем (продавцом) и уполномоченные им на принятие и удовлетворение требований потребителей в отношении товара ненадлежащего качества</w:t>
      </w:r>
      <w:proofErr w:type="gramEnd"/>
      <w:r w:rsidRPr="00424E14">
        <w:rPr>
          <w:rFonts w:ascii="Arial" w:eastAsia="Times New Roman" w:hAnsi="Arial" w:cs="Arial"/>
          <w:sz w:val="24"/>
          <w:szCs w:val="24"/>
          <w:lang w:eastAsia="ru-RU"/>
        </w:rPr>
        <w:t>, либо индивидуальный предприниматель, зарегистрированный на территории Российской Федерации, выполняющий определенные функции на основании договора с изготовителем (продавцом), в том числе с иностранным изготовителем (иностранным продавцом), и уполномоченный им на принятие и удовлетворение требований потребителей в отношении товара ненадлежащего качества;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(абзац введен Федеральным </w:t>
      </w:r>
      <w:hyperlink r:id="rId16" w:anchor="dst100014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21.12.2004 N 171-ФЗ)</w:t>
      </w:r>
    </w:p>
    <w:p w:rsidR="00424E14" w:rsidRPr="00424E14" w:rsidRDefault="00424E14" w:rsidP="00424E14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7" w:name="dst100332"/>
      <w:bookmarkEnd w:id="17"/>
      <w:r w:rsidRPr="00424E14">
        <w:rPr>
          <w:rFonts w:ascii="Arial" w:eastAsia="Times New Roman" w:hAnsi="Arial" w:cs="Arial"/>
          <w:sz w:val="24"/>
          <w:szCs w:val="24"/>
          <w:lang w:eastAsia="ru-RU"/>
        </w:rPr>
        <w:t>импортер - организация независимо от организационно-правовой формы или индивидуальный предприниматель, осуществляющие импорт товара для его последующей реализации на территории Российской Федерации.</w:t>
      </w:r>
    </w:p>
    <w:p w:rsidR="00424E14" w:rsidRPr="00424E14" w:rsidRDefault="00424E14" w:rsidP="00424E14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4E14">
        <w:rPr>
          <w:rFonts w:ascii="Arial" w:eastAsia="Times New Roman" w:hAnsi="Arial" w:cs="Arial"/>
          <w:sz w:val="24"/>
          <w:szCs w:val="24"/>
          <w:lang w:eastAsia="ru-RU"/>
        </w:rPr>
        <w:t>(абзац введен Федеральным </w:t>
      </w:r>
      <w:hyperlink r:id="rId17" w:anchor="dst100014" w:history="1">
        <w:r w:rsidRPr="00424E14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424E14">
        <w:rPr>
          <w:rFonts w:ascii="Arial" w:eastAsia="Times New Roman" w:hAnsi="Arial" w:cs="Arial"/>
          <w:sz w:val="24"/>
          <w:szCs w:val="24"/>
          <w:lang w:eastAsia="ru-RU"/>
        </w:rPr>
        <w:t> от 21.12.2004 N 171-ФЗ)</w:t>
      </w:r>
    </w:p>
    <w:bookmarkEnd w:id="0"/>
    <w:p w:rsidR="00D66C48" w:rsidRPr="00424E14" w:rsidRDefault="00D66C48"/>
    <w:sectPr w:rsidR="00D66C48" w:rsidRPr="00424E14" w:rsidSect="00424E14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6A"/>
    <w:rsid w:val="00424E14"/>
    <w:rsid w:val="00BC0E6A"/>
    <w:rsid w:val="00D6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5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3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926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1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5315/3d0cac60971a511280cbba229d9b6329c07731f7/" TargetMode="External"/><Relationship Id="rId13" Type="http://schemas.openxmlformats.org/officeDocument/2006/relationships/hyperlink" Target="http://www.consultant.ru/document/cons_doc_LAW_72055/3d0cac60971a511280cbba229d9b6329c07731f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5315/3d0cac60971a511280cbba229d9b6329c07731f7/" TargetMode="External"/><Relationship Id="rId12" Type="http://schemas.openxmlformats.org/officeDocument/2006/relationships/hyperlink" Target="http://www.consultant.ru/document/cons_doc_LAW_25315/3d0cac60971a511280cbba229d9b6329c07731f7/" TargetMode="External"/><Relationship Id="rId17" Type="http://schemas.openxmlformats.org/officeDocument/2006/relationships/hyperlink" Target="http://www.consultant.ru/document/cons_doc_LAW_50875/3d0cac60971a511280cbba229d9b6329c07731f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50875/3d0cac60971a511280cbba229d9b6329c07731f7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72055/3d0cac60971a511280cbba229d9b6329c07731f7/" TargetMode="External"/><Relationship Id="rId11" Type="http://schemas.openxmlformats.org/officeDocument/2006/relationships/hyperlink" Target="http://www.consultant.ru/document/cons_doc_LAW_50875/3d0cac60971a511280cbba229d9b6329c07731f7/" TargetMode="External"/><Relationship Id="rId5" Type="http://schemas.openxmlformats.org/officeDocument/2006/relationships/hyperlink" Target="http://www.consultant.ru/document/cons_doc_LAW_50875/3d0cac60971a511280cbba229d9b6329c07731f7/" TargetMode="External"/><Relationship Id="rId15" Type="http://schemas.openxmlformats.org/officeDocument/2006/relationships/hyperlink" Target="http://www.consultant.ru/document/cons_doc_LAW_50875/3d0cac60971a511280cbba229d9b6329c07731f7/" TargetMode="External"/><Relationship Id="rId10" Type="http://schemas.openxmlformats.org/officeDocument/2006/relationships/hyperlink" Target="http://www.consultant.ru/document/cons_doc_LAW_25315/3d0cac60971a511280cbba229d9b6329c07731f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5315/3d0cac60971a511280cbba229d9b6329c07731f7/" TargetMode="External"/><Relationship Id="rId14" Type="http://schemas.openxmlformats.org/officeDocument/2006/relationships/hyperlink" Target="http://www.consultant.ru/document/cons_doc_LAW_25315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cp:lastPrinted>2017-02-16T08:15:00Z</cp:lastPrinted>
  <dcterms:created xsi:type="dcterms:W3CDTF">2017-02-16T08:14:00Z</dcterms:created>
  <dcterms:modified xsi:type="dcterms:W3CDTF">2017-02-16T08:15:00Z</dcterms:modified>
</cp:coreProperties>
</file>